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A9E2" w14:textId="77777777" w:rsidR="009E2D6E" w:rsidRPr="009E2D6E" w:rsidRDefault="009E2D6E" w:rsidP="009E2D6E">
      <w:pPr>
        <w:shd w:val="clear" w:color="auto" w:fill="EDEDE4"/>
        <w:spacing w:after="0" w:line="420" w:lineRule="atLeast"/>
        <w:outlineLvl w:val="0"/>
        <w:rPr>
          <w:rFonts w:ascii="Open Sans" w:eastAsia="Times New Roman" w:hAnsi="Open Sans" w:cs="Open Sans"/>
          <w:color w:val="FF8F32"/>
          <w:kern w:val="36"/>
          <w:sz w:val="29"/>
          <w:szCs w:val="29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FF8F32"/>
          <w:kern w:val="36"/>
          <w:sz w:val="29"/>
          <w:szCs w:val="29"/>
          <w14:ligatures w14:val="none"/>
        </w:rPr>
        <w:t>Vizualizare</w:t>
      </w:r>
      <w:proofErr w:type="spellEnd"/>
      <w:r w:rsidRPr="009E2D6E">
        <w:rPr>
          <w:rFonts w:ascii="Open Sans" w:eastAsia="Times New Roman" w:hAnsi="Open Sans" w:cs="Open Sans"/>
          <w:color w:val="FF8F32"/>
          <w:kern w:val="36"/>
          <w:sz w:val="29"/>
          <w:szCs w:val="29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FF8F32"/>
          <w:kern w:val="36"/>
          <w:sz w:val="29"/>
          <w:szCs w:val="29"/>
          <w14:ligatures w14:val="none"/>
        </w:rPr>
        <w:t>anunt</w:t>
      </w:r>
      <w:proofErr w:type="spellEnd"/>
    </w:p>
    <w:p w14:paraId="13A3081D" w14:textId="77777777" w:rsidR="009E2D6E" w:rsidRPr="009E2D6E" w:rsidRDefault="009E2D6E" w:rsidP="009E2D6E">
      <w:pPr>
        <w:numPr>
          <w:ilvl w:val="0"/>
          <w:numId w:val="1"/>
        </w:numPr>
        <w:shd w:val="clear" w:color="auto" w:fill="53A93F"/>
        <w:spacing w:before="100" w:beforeAutospacing="1" w:after="100" w:afterAutospacing="1" w:line="240" w:lineRule="auto"/>
        <w:ind w:right="225"/>
        <w:jc w:val="center"/>
        <w:textAlignment w:val="center"/>
        <w:rPr>
          <w:rFonts w:ascii="Open Sans" w:eastAsia="Times New Roman" w:hAnsi="Open Sans" w:cs="Open Sans"/>
          <w:caps/>
          <w:color w:val="FFFFFF"/>
          <w:kern w:val="0"/>
          <w:sz w:val="15"/>
          <w:szCs w:val="15"/>
          <w14:ligatures w14:val="none"/>
        </w:rPr>
      </w:pPr>
      <w:r w:rsidRPr="009E2D6E">
        <w:rPr>
          <w:rFonts w:ascii="Open Sans" w:eastAsia="Times New Roman" w:hAnsi="Open Sans" w:cs="Open Sans"/>
          <w:caps/>
          <w:color w:val="FFFFFF"/>
          <w:kern w:val="0"/>
          <w:sz w:val="15"/>
          <w:szCs w:val="15"/>
          <w14:ligatures w14:val="none"/>
        </w:rPr>
        <w:t> Publicat</w:t>
      </w:r>
    </w:p>
    <w:p w14:paraId="399C357E" w14:textId="77777777" w:rsidR="009E2D6E" w:rsidRPr="009E2D6E" w:rsidRDefault="009E2D6E" w:rsidP="009E2D6E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right="225"/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</w:pPr>
      <w:r w:rsidRPr="009E2D6E"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  <w:t>Nr anunt: ADV1504759</w:t>
      </w:r>
    </w:p>
    <w:p w14:paraId="451CE5BE" w14:textId="77777777" w:rsidR="009E2D6E" w:rsidRPr="009E2D6E" w:rsidRDefault="009E2D6E" w:rsidP="009E2D6E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right="225"/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</w:pPr>
      <w:r w:rsidRPr="009E2D6E"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  <w:t> Tip anunt: Cumparari directe</w:t>
      </w:r>
    </w:p>
    <w:p w14:paraId="0E3D510C" w14:textId="77777777" w:rsidR="009E2D6E" w:rsidRPr="009E2D6E" w:rsidRDefault="009E2D6E" w:rsidP="009E2D6E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right="225"/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</w:pPr>
      <w:r w:rsidRPr="009E2D6E"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  <w:t> Data creare: 28.10.2025 11:39</w:t>
      </w:r>
    </w:p>
    <w:p w14:paraId="7A591299" w14:textId="16D2C0A6" w:rsidR="009E2D6E" w:rsidRPr="009E2D6E" w:rsidRDefault="009E2D6E" w:rsidP="009E2D6E">
      <w:pPr>
        <w:shd w:val="clear" w:color="auto" w:fill="EDEDE4"/>
        <w:spacing w:after="0" w:line="240" w:lineRule="auto"/>
        <w:ind w:left="720"/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</w:pP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</w:t>
      </w:r>
      <w:r w:rsidRPr="009E2D6E">
        <w:rPr>
          <w:rFonts w:ascii="Open Sans" w:eastAsia="Times New Roman" w:hAnsi="Open Sans" w:cs="Open Sans"/>
          <w:b/>
          <w:bCs/>
          <w:caps/>
          <w:color w:val="7A7A7A"/>
          <w:kern w:val="0"/>
          <w:sz w:val="17"/>
          <w:szCs w:val="17"/>
          <w14:ligatures w14:val="none"/>
        </w:rPr>
        <w:t> Data publicare: 28.10.2025 11:41</w:t>
      </w:r>
    </w:p>
    <w:p w14:paraId="462B7E74" w14:textId="77777777" w:rsidR="009E2D6E" w:rsidRPr="009E2D6E" w:rsidRDefault="009E2D6E" w:rsidP="009E2D6E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sz w:val="20"/>
          <w:szCs w:val="20"/>
          <w:shd w:val="clear" w:color="auto" w:fill="EDEDE4"/>
          <w14:ligatures w14:val="none"/>
        </w:rPr>
      </w:pP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fldChar w:fldCharType="begin"/>
      </w: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instrText>HYPERLINK "https://e-licitatie.ro:8881/"</w:instrText>
      </w: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</w: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fldChar w:fldCharType="separate"/>
      </w:r>
    </w:p>
    <w:p w14:paraId="0D9F002F" w14:textId="77777777" w:rsidR="009E2D6E" w:rsidRPr="009E2D6E" w:rsidRDefault="009E2D6E" w:rsidP="009E2D6E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2D6E">
        <w:rPr>
          <w:rFonts w:ascii="Open Sans" w:eastAsia="Times New Roman" w:hAnsi="Open Sans" w:cs="Open Sans"/>
          <w:b/>
          <w:bCs/>
          <w:caps/>
          <w:color w:val="555555"/>
          <w:kern w:val="0"/>
          <w:sz w:val="20"/>
          <w:szCs w:val="20"/>
          <w:shd w:val="clear" w:color="auto" w:fill="EDEDE4"/>
          <w14:ligatures w14:val="none"/>
        </w:rPr>
        <w:t>Date identificare autoritate contractanta</w:t>
      </w:r>
    </w:p>
    <w:p w14:paraId="27D6CEF6" w14:textId="77777777" w:rsidR="009E2D6E" w:rsidRPr="009E2D6E" w:rsidRDefault="009E2D6E" w:rsidP="009E2D6E">
      <w:pPr>
        <w:shd w:val="clear" w:color="auto" w:fill="D3CECA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</w:pP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fldChar w:fldCharType="end"/>
      </w:r>
    </w:p>
    <w:p w14:paraId="76CE7C92" w14:textId="77777777" w:rsidR="009E2D6E" w:rsidRPr="009E2D6E" w:rsidRDefault="009E2D6E" w:rsidP="009E2D6E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Denumire</w:t>
      </w:r>
      <w:proofErr w:type="spellEnd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oficiala</w:t>
      </w:r>
      <w:proofErr w:type="spellEnd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: </w:t>
      </w: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DIRECTIA GENERALA DE ASISTENTA SOCIALA SI PROTECTIA COPILULUI TELEORMAN 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 </w:t>
      </w:r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CIF: </w:t>
      </w: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17094026 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</w:t>
      </w:r>
    </w:p>
    <w:p w14:paraId="6A8DD8A2" w14:textId="77777777" w:rsidR="009E2D6E" w:rsidRPr="009E2D6E" w:rsidRDefault="009E2D6E" w:rsidP="009E2D6E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Adresa</w:t>
      </w:r>
      <w:proofErr w:type="spellEnd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: </w:t>
      </w: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 xml:space="preserve">Strada </w:t>
      </w:r>
      <w:proofErr w:type="spellStart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Dunării</w:t>
      </w:r>
      <w:proofErr w:type="spellEnd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, Nr. 7 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 </w:t>
      </w:r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Tara: </w:t>
      </w: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Romania</w:t>
      </w:r>
    </w:p>
    <w:p w14:paraId="5EBCB8C2" w14:textId="77777777" w:rsidR="009E2D6E" w:rsidRPr="009E2D6E" w:rsidRDefault="009E2D6E" w:rsidP="009E2D6E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Tel: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</w:t>
      </w: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+40 247316611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  </w:t>
      </w:r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Fax: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</w:t>
      </w: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+40 247406060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  </w:t>
      </w:r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E-mail: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</w:t>
      </w: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dgaspctr@yahoo.com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  </w:t>
      </w:r>
      <w:proofErr w:type="spellStart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Punct</w:t>
      </w:r>
      <w:proofErr w:type="spellEnd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(e) de contact: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</w:t>
      </w:r>
      <w:proofErr w:type="spellStart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Compartiment</w:t>
      </w:r>
      <w:proofErr w:type="spellEnd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Achizitii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  </w:t>
      </w:r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 xml:space="preserve">In </w:t>
      </w:r>
      <w:proofErr w:type="spellStart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atentia</w:t>
      </w:r>
      <w:proofErr w:type="spellEnd"/>
      <w:proofErr w:type="gramStart"/>
      <w:r w:rsidRPr="009E2D6E">
        <w:rPr>
          <w:rFonts w:ascii="Open Sans" w:eastAsia="Times New Roman" w:hAnsi="Open Sans" w:cs="Open Sans"/>
          <w:color w:val="606060"/>
          <w:kern w:val="0"/>
          <w:sz w:val="20"/>
          <w:szCs w:val="20"/>
          <w14:ligatures w14:val="none"/>
        </w:rPr>
        <w:t>: :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</w:t>
      </w:r>
      <w:proofErr w:type="spellStart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Compartiment</w:t>
      </w:r>
      <w:proofErr w:type="spellEnd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Achizitii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  </w:t>
      </w:r>
    </w:p>
    <w:p w14:paraId="0908D8A0" w14:textId="77777777" w:rsidR="009E2D6E" w:rsidRPr="009E2D6E" w:rsidRDefault="009E2D6E" w:rsidP="009E2D6E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555555"/>
          <w:kern w:val="0"/>
          <w:shd w:val="clear" w:color="auto" w:fill="EDEDE4"/>
          <w14:ligatures w14:val="none"/>
        </w:rPr>
      </w:pP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fldChar w:fldCharType="begin"/>
      </w: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instrText>HYPERLINK "https://e-licitatie.ro:8881/"</w:instrText>
      </w: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</w: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fldChar w:fldCharType="separate"/>
      </w:r>
    </w:p>
    <w:p w14:paraId="336B260D" w14:textId="77777777" w:rsidR="009E2D6E" w:rsidRPr="009E2D6E" w:rsidRDefault="009E2D6E" w:rsidP="009E2D6E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2D6E">
        <w:rPr>
          <w:rFonts w:ascii="Open Sans" w:eastAsia="Times New Roman" w:hAnsi="Open Sans" w:cs="Open Sans"/>
          <w:b/>
          <w:bCs/>
          <w:caps/>
          <w:color w:val="555555"/>
          <w:kern w:val="0"/>
          <w:sz w:val="20"/>
          <w:szCs w:val="20"/>
          <w:shd w:val="clear" w:color="auto" w:fill="EDEDE4"/>
          <w14:ligatures w14:val="none"/>
        </w:rPr>
        <w:t>Anunt</w:t>
      </w:r>
    </w:p>
    <w:p w14:paraId="309F95D8" w14:textId="77777777" w:rsidR="009E2D6E" w:rsidRPr="009E2D6E" w:rsidRDefault="009E2D6E" w:rsidP="009E2D6E">
      <w:pPr>
        <w:shd w:val="clear" w:color="auto" w:fill="D3CECA"/>
        <w:spacing w:after="0" w:line="240" w:lineRule="auto"/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</w:pPr>
      <w:r w:rsidRPr="009E2D6E">
        <w:rPr>
          <w:rFonts w:ascii="Open Sans" w:eastAsia="Times New Roman" w:hAnsi="Open Sans" w:cs="Open Sans"/>
          <w:color w:val="555555"/>
          <w:kern w:val="0"/>
          <w:sz w:val="20"/>
          <w:szCs w:val="20"/>
          <w14:ligatures w14:val="none"/>
        </w:rPr>
        <w:fldChar w:fldCharType="end"/>
      </w:r>
    </w:p>
    <w:p w14:paraId="75444021" w14:textId="77777777" w:rsidR="009E2D6E" w:rsidRPr="009E2D6E" w:rsidRDefault="009E2D6E" w:rsidP="009E2D6E">
      <w:pPr>
        <w:shd w:val="clear" w:color="auto" w:fill="FFFFFF"/>
        <w:spacing w:after="0" w:line="240" w:lineRule="auto"/>
        <w:ind w:left="225" w:right="225"/>
        <w:outlineLvl w:val="3"/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Denumire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contract:</w:t>
      </w:r>
    </w:p>
    <w:p w14:paraId="565D28D3" w14:textId="77777777" w:rsidR="009E2D6E" w:rsidRPr="009E2D6E" w:rsidRDefault="009E2D6E" w:rsidP="009E2D6E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reparații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și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vopsitorie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exterioară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Centrul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Persoane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Vârstnice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Furculeşti</w:t>
      </w:r>
      <w:proofErr w:type="spellEnd"/>
    </w:p>
    <w:p w14:paraId="4EF403CA" w14:textId="77777777" w:rsidR="009E2D6E" w:rsidRPr="009E2D6E" w:rsidRDefault="009E2D6E" w:rsidP="009E2D6E">
      <w:pPr>
        <w:shd w:val="clear" w:color="auto" w:fill="FFFFFF"/>
        <w:spacing w:after="0" w:line="240" w:lineRule="auto"/>
        <w:ind w:left="225" w:right="225"/>
        <w:outlineLvl w:val="3"/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</w:pPr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Data </w:t>
      </w: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limita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depunere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oferta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:</w:t>
      </w:r>
    </w:p>
    <w:p w14:paraId="02422DC2" w14:textId="77777777" w:rsidR="009E2D6E" w:rsidRPr="009E2D6E" w:rsidRDefault="009E2D6E" w:rsidP="009E2D6E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r w:rsidRPr="009E2D6E">
        <w:rPr>
          <w:rFonts w:ascii="Open Sans" w:eastAsia="Times New Roman" w:hAnsi="Open Sans" w:cs="Open Sans"/>
          <w:color w:val="000000"/>
          <w:kern w:val="0"/>
          <w:sz w:val="20"/>
          <w:szCs w:val="20"/>
          <w:shd w:val="clear" w:color="auto" w:fill="F9F9F9"/>
          <w14:ligatures w14:val="none"/>
        </w:rPr>
        <w:t>06.11.2025 10:00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579"/>
        <w:gridCol w:w="2197"/>
        <w:gridCol w:w="1984"/>
        <w:gridCol w:w="231"/>
        <w:gridCol w:w="1984"/>
      </w:tblGrid>
      <w:tr w:rsidR="009E2D6E" w:rsidRPr="009E2D6E" w14:paraId="3BBE6F15" w14:textId="77777777">
        <w:tc>
          <w:tcPr>
            <w:tcW w:w="0" w:type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3FE228FE" w14:textId="77777777" w:rsidR="009E2D6E" w:rsidRPr="009E2D6E" w:rsidRDefault="009E2D6E" w:rsidP="009E2D6E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</w:pPr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 xml:space="preserve">Tip </w:t>
            </w:r>
            <w:proofErr w:type="spellStart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anunt</w:t>
            </w:r>
            <w:proofErr w:type="spellEnd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:</w:t>
            </w:r>
          </w:p>
          <w:p w14:paraId="624B76FC" w14:textId="77777777" w:rsidR="009E2D6E" w:rsidRPr="009E2D6E" w:rsidRDefault="009E2D6E" w:rsidP="009E2D6E">
            <w:pPr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Cumparari</w:t>
            </w:r>
            <w:proofErr w:type="spellEnd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 xml:space="preserve"> </w:t>
            </w:r>
            <w:proofErr w:type="spell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directe</w:t>
            </w:r>
            <w:proofErr w:type="spellEnd"/>
          </w:p>
        </w:tc>
        <w:tc>
          <w:tcPr>
            <w:tcW w:w="0" w:type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042082CF" w14:textId="77777777" w:rsidR="009E2D6E" w:rsidRPr="009E2D6E" w:rsidRDefault="009E2D6E" w:rsidP="009E2D6E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</w:pPr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Tip contract:</w:t>
            </w:r>
          </w:p>
          <w:p w14:paraId="6E46E9D5" w14:textId="77777777" w:rsidR="009E2D6E" w:rsidRPr="009E2D6E" w:rsidRDefault="009E2D6E" w:rsidP="009E2D6E">
            <w:pPr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Lucrari</w:t>
            </w:r>
            <w:proofErr w:type="spellEnd"/>
          </w:p>
        </w:tc>
        <w:tc>
          <w:tcPr>
            <w:tcW w:w="0" w:type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318577C8" w14:textId="77777777" w:rsidR="009E2D6E" w:rsidRPr="009E2D6E" w:rsidRDefault="009E2D6E" w:rsidP="009E2D6E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</w:pPr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 xml:space="preserve">Cod </w:t>
            </w:r>
            <w:proofErr w:type="spellStart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si</w:t>
            </w:r>
            <w:proofErr w:type="spellEnd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denumire</w:t>
            </w:r>
            <w:proofErr w:type="spellEnd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 xml:space="preserve"> CPV:</w:t>
            </w:r>
          </w:p>
          <w:p w14:paraId="6851009B" w14:textId="77777777" w:rsidR="009E2D6E" w:rsidRPr="009E2D6E" w:rsidRDefault="009E2D6E" w:rsidP="009E2D6E">
            <w:pPr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 xml:space="preserve">45453000-7 - </w:t>
            </w:r>
            <w:proofErr w:type="spell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Lucrari</w:t>
            </w:r>
            <w:proofErr w:type="spellEnd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 xml:space="preserve"> de </w:t>
            </w:r>
            <w:proofErr w:type="spell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reparatii</w:t>
            </w:r>
            <w:proofErr w:type="spellEnd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 xml:space="preserve"> generale </w:t>
            </w:r>
            <w:proofErr w:type="spell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si</w:t>
            </w:r>
            <w:proofErr w:type="spellEnd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 xml:space="preserve"> de </w:t>
            </w:r>
            <w:proofErr w:type="spell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renovare</w:t>
            </w:r>
            <w:proofErr w:type="spellEnd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 xml:space="preserve"> (Rev.2)</w:t>
            </w:r>
          </w:p>
        </w:tc>
        <w:tc>
          <w:tcPr>
            <w:tcW w:w="0" w:type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0691290E" w14:textId="77777777" w:rsidR="009E2D6E" w:rsidRPr="009E2D6E" w:rsidRDefault="009E2D6E" w:rsidP="009E2D6E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Valoare</w:t>
            </w:r>
            <w:proofErr w:type="spellEnd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estimata</w:t>
            </w:r>
            <w:proofErr w:type="spellEnd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:</w:t>
            </w:r>
          </w:p>
          <w:p w14:paraId="09E0C366" w14:textId="77777777" w:rsidR="009E2D6E" w:rsidRPr="009E2D6E" w:rsidRDefault="009E2D6E" w:rsidP="009E2D6E">
            <w:pPr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157.024,</w:t>
            </w:r>
            <w:proofErr w:type="gramStart"/>
            <w:r w:rsidRPr="009E2D6E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9F9F9"/>
                <w14:ligatures w14:val="none"/>
              </w:rPr>
              <w:t>00  RON</w:t>
            </w:r>
            <w:proofErr w:type="gramEnd"/>
          </w:p>
        </w:tc>
        <w:tc>
          <w:tcPr>
            <w:tcW w:w="0" w:type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0EB4D435" w14:textId="77777777" w:rsidR="009E2D6E" w:rsidRPr="009E2D6E" w:rsidRDefault="009E2D6E" w:rsidP="009E2D6E">
            <w:pPr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14:paraId="4A3DB8EA" w14:textId="77777777" w:rsidR="009E2D6E" w:rsidRPr="009E2D6E" w:rsidRDefault="009E2D6E" w:rsidP="009E2D6E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Caiet</w:t>
            </w:r>
            <w:proofErr w:type="spellEnd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 xml:space="preserve"> de </w:t>
            </w:r>
            <w:proofErr w:type="spellStart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sarcini</w:t>
            </w:r>
            <w:proofErr w:type="spellEnd"/>
            <w:r w:rsidRPr="009E2D6E">
              <w:rPr>
                <w:rFonts w:ascii="Open Sans" w:eastAsia="Times New Roman" w:hAnsi="Open Sans" w:cs="Open Sans"/>
                <w:color w:val="FF8F32"/>
                <w:kern w:val="0"/>
                <w:sz w:val="21"/>
                <w:szCs w:val="21"/>
                <w14:ligatures w14:val="none"/>
              </w:rPr>
              <w:t>:</w:t>
            </w:r>
          </w:p>
          <w:p w14:paraId="3CEBC3AC" w14:textId="77777777" w:rsidR="009E2D6E" w:rsidRPr="009E2D6E" w:rsidRDefault="009E2D6E" w:rsidP="009E2D6E">
            <w:pPr>
              <w:spacing w:after="0" w:line="285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2D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9F9F9"/>
                <w14:ligatures w14:val="none"/>
              </w:rPr>
              <w:t>caiet</w:t>
            </w:r>
            <w:proofErr w:type="spellEnd"/>
            <w:r w:rsidRPr="009E2D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9F9F9"/>
                <w14:ligatures w14:val="none"/>
              </w:rPr>
              <w:t xml:space="preserve"> </w:t>
            </w:r>
            <w:proofErr w:type="spellStart"/>
            <w:r w:rsidRPr="009E2D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9F9F9"/>
                <w14:ligatures w14:val="none"/>
              </w:rPr>
              <w:t>sarcini</w:t>
            </w:r>
            <w:proofErr w:type="spellEnd"/>
            <w:r w:rsidRPr="009E2D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9F9F9"/>
                <w14:ligatures w14:val="none"/>
              </w:rPr>
              <w:t xml:space="preserve"> 36130 din 28.10.2025.pdf</w:t>
            </w:r>
          </w:p>
        </w:tc>
      </w:tr>
    </w:tbl>
    <w:p w14:paraId="13B84B0E" w14:textId="77777777" w:rsidR="009E2D6E" w:rsidRPr="009E2D6E" w:rsidRDefault="009E2D6E" w:rsidP="009E2D6E">
      <w:pPr>
        <w:shd w:val="clear" w:color="auto" w:fill="FFFFFF"/>
        <w:spacing w:after="0" w:line="240" w:lineRule="auto"/>
        <w:ind w:left="225" w:right="225"/>
        <w:outlineLvl w:val="3"/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Descriere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contract:</w:t>
      </w:r>
    </w:p>
    <w:p w14:paraId="20240412" w14:textId="77777777" w:rsidR="009E2D6E" w:rsidRPr="009E2D6E" w:rsidRDefault="009E2D6E" w:rsidP="009E2D6E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reparații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și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vopsitorie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exterioară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la C1 –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clădire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corp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administrativ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, C2-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clădire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pavilion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beneficiari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, C3 –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clădire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bucătărie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, C4 –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clădire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spălătorie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, C13 –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cabină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poartă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(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inclusiv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poarta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decorativă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)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și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C5 –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magazie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, de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Centrul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Persoane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Vârstnice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Furculeşti</w:t>
      </w:r>
      <w:proofErr w:type="spellEnd"/>
    </w:p>
    <w:p w14:paraId="20BCF1EB" w14:textId="77777777" w:rsidR="009E2D6E" w:rsidRPr="009E2D6E" w:rsidRDefault="009E2D6E" w:rsidP="009E2D6E">
      <w:pPr>
        <w:shd w:val="clear" w:color="auto" w:fill="FFFFFF"/>
        <w:spacing w:after="0" w:line="240" w:lineRule="auto"/>
        <w:ind w:left="225" w:right="225"/>
        <w:outlineLvl w:val="3"/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Conditii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referitoare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la contract:</w:t>
      </w:r>
    </w:p>
    <w:p w14:paraId="0B9993E0" w14:textId="77777777" w:rsidR="009E2D6E" w:rsidRPr="009E2D6E" w:rsidRDefault="009E2D6E" w:rsidP="009E2D6E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vederea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fundamentării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ofertelor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tehnice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și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financiare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,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ofertanții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putea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vizita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amplasamentul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documentare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și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o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estimare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cât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mai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corectă.Vizitarea</w:t>
      </w:r>
      <w:proofErr w:type="spellEnd"/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amplasamentului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se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efectua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urma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unei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solicitări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adresate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autorității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contractante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.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Termenul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execuție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este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30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zile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calendaristice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primirea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ordinului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începere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.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Perioada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garanție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este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3 ani de la data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încheierii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Procesului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verbal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recepție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terminarea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.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Penalizările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întârziere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contractant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fi de 1% din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valoarea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,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fiecare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zi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întâziere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terminării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.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Valoarea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estimată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este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157 024 lei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fără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TVA .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-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Prețul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este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ferm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nu se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actualizează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Prestatorul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se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obligă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constituie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garanţia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bună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execuţie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conform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prevederilor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art. 39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şi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art. 40,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alin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. 1si 2 din HG 395/2016, care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fi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cuantum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5% din,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valoarea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fără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TVA 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contractului</w:t>
      </w:r>
      <w:proofErr w:type="spellEnd"/>
    </w:p>
    <w:p w14:paraId="1DCAA123" w14:textId="77777777" w:rsidR="009E2D6E" w:rsidRPr="009E2D6E" w:rsidRDefault="009E2D6E" w:rsidP="009E2D6E">
      <w:pPr>
        <w:shd w:val="clear" w:color="auto" w:fill="FFFFFF"/>
        <w:spacing w:after="0" w:line="240" w:lineRule="auto"/>
        <w:ind w:left="225" w:right="225"/>
        <w:outlineLvl w:val="3"/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Conditii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participare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:</w:t>
      </w:r>
    </w:p>
    <w:p w14:paraId="01948E5D" w14:textId="77777777" w:rsidR="009E2D6E" w:rsidRPr="009E2D6E" w:rsidRDefault="009E2D6E" w:rsidP="009E2D6E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Ofertantii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prezenta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mod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obligatoriu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: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-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Fişă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informaţii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generale, -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Certificat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constatator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valabil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la data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prezentarii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ofertei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,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eliberat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O.R.C. din care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rezulte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obiectul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activitate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al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respectivului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operator economic,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valabil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la data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depunerii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(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eliberat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cu cel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mult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30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zile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înaintea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depunerii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)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. -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Propunere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tehnică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corelare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cu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cerinţele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prevăzute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Caietul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Sarcini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nr36130/28.10.</w:t>
      </w:r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2025 ,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-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Propun</w:t>
      </w:r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lastRenderedPageBreak/>
        <w:t>ere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Financiară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-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Ofertantul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nu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figureze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cu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Certificat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constatator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negativ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inregistrat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in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SICAP,Declaratii</w:t>
      </w:r>
      <w:proofErr w:type="spellEnd"/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deprivin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neincadrarea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in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prevederile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Art. </w:t>
      </w:r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164,Art.165,Art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167 Art.59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60 din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legea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98/2016.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Termenul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executie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lucare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30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zile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calendaristice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primirea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ordinului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începere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a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lucrărilor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..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Vizitarea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obligatorie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amplasamentelor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fi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efectuata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in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urma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unei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solicitari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adresate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autoritatii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contractante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.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-Nu se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accepta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copy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paste,sau</w:t>
      </w:r>
      <w:proofErr w:type="spellEnd"/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partiale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. -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Documentele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vor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fi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transmise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in format PDF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adresa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email dgaspctr@yahoo.com, cu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titlul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: "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anuntul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publicitar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nr. ADV ..................... cu termen </w:t>
      </w:r>
      <w:proofErr w:type="spellStart"/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limita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: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06.11. </w:t>
      </w:r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2025,ora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10,00</w:t>
      </w:r>
    </w:p>
    <w:p w14:paraId="3B2646AC" w14:textId="77777777" w:rsidR="009E2D6E" w:rsidRPr="009E2D6E" w:rsidRDefault="009E2D6E" w:rsidP="009E2D6E">
      <w:pPr>
        <w:shd w:val="clear" w:color="auto" w:fill="FFFFFF"/>
        <w:spacing w:after="0" w:line="240" w:lineRule="auto"/>
        <w:ind w:left="225" w:right="225"/>
        <w:outlineLvl w:val="3"/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Criterii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atribuire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:</w:t>
      </w:r>
    </w:p>
    <w:p w14:paraId="467219DD" w14:textId="77777777" w:rsidR="009E2D6E" w:rsidRPr="009E2D6E" w:rsidRDefault="009E2D6E" w:rsidP="009E2D6E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Criteriul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aplicat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pentru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atribuirea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contractului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achiziție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publică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este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“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pretul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cel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mai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scăzut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”.</w:t>
      </w:r>
    </w:p>
    <w:p w14:paraId="22570F60" w14:textId="77777777" w:rsidR="009E2D6E" w:rsidRPr="009E2D6E" w:rsidRDefault="009E2D6E" w:rsidP="009E2D6E">
      <w:pPr>
        <w:shd w:val="clear" w:color="auto" w:fill="FFFFFF"/>
        <w:spacing w:after="0" w:line="240" w:lineRule="auto"/>
        <w:ind w:left="225" w:right="225"/>
        <w:outlineLvl w:val="3"/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Informatii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suplimentare</w:t>
      </w:r>
      <w:proofErr w:type="spellEnd"/>
      <w:r w:rsidRPr="009E2D6E">
        <w:rPr>
          <w:rFonts w:ascii="Open Sans" w:eastAsia="Times New Roman" w:hAnsi="Open Sans" w:cs="Open Sans"/>
          <w:color w:val="FF8F32"/>
          <w:kern w:val="0"/>
          <w:sz w:val="21"/>
          <w:szCs w:val="21"/>
          <w14:ligatures w14:val="none"/>
        </w:rPr>
        <w:t>:</w:t>
      </w:r>
    </w:p>
    <w:p w14:paraId="00F5926C" w14:textId="77777777" w:rsidR="009E2D6E" w:rsidRPr="009E2D6E" w:rsidRDefault="009E2D6E" w:rsidP="009E2D6E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</w:pP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Ofertele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se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primesc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pana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la data de </w:t>
      </w:r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06.11.2025 ,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orele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10:00,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adresa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e-mail: dgaspctr@yahoo.com.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Solicitarile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clarificari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si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programarile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vizitare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obiectiv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se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primesc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pana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in data de </w:t>
      </w:r>
      <w:proofErr w:type="gram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04.11.2025 ,</w:t>
      </w:r>
      <w:proofErr w:type="gram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orele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10:00, la </w:t>
      </w:r>
      <w:proofErr w:type="spellStart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>adresa</w:t>
      </w:r>
      <w:proofErr w:type="spellEnd"/>
      <w:r w:rsidRPr="009E2D6E">
        <w:rPr>
          <w:rFonts w:ascii="Open Sans" w:eastAsia="Times New Roman" w:hAnsi="Open Sans" w:cs="Open Sans"/>
          <w:color w:val="444444"/>
          <w:kern w:val="0"/>
          <w:sz w:val="20"/>
          <w:szCs w:val="20"/>
          <w14:ligatures w14:val="none"/>
        </w:rPr>
        <w:t xml:space="preserve"> de e-mail dgaspctr@yahoo.com</w:t>
      </w:r>
    </w:p>
    <w:p w14:paraId="1C55F666" w14:textId="77777777" w:rsidR="00E52FF1" w:rsidRDefault="00E52FF1"/>
    <w:sectPr w:rsidR="00E52FF1" w:rsidSect="009E2D6E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5ED"/>
    <w:multiLevelType w:val="multilevel"/>
    <w:tmpl w:val="A8B6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89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B1"/>
    <w:rsid w:val="001D6C3A"/>
    <w:rsid w:val="009E2D6E"/>
    <w:rsid w:val="009E7138"/>
    <w:rsid w:val="00BE4A11"/>
    <w:rsid w:val="00DA60B1"/>
    <w:rsid w:val="00DD4BAD"/>
    <w:rsid w:val="00E454D3"/>
    <w:rsid w:val="00E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72B2C-E09B-4984-A6AF-6AC77A7D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DinuLeni</dc:creator>
  <cp:keywords/>
  <dc:description/>
  <cp:lastModifiedBy>DinuLeni</cp:lastModifiedBy>
  <cp:revision>2</cp:revision>
  <dcterms:created xsi:type="dcterms:W3CDTF">2025-10-28T09:42:00Z</dcterms:created>
  <dcterms:modified xsi:type="dcterms:W3CDTF">2025-10-28T09:42:00Z</dcterms:modified>
</cp:coreProperties>
</file>